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A7" w:rsidRDefault="0047519D" w:rsidP="0047519D">
      <w:pPr>
        <w:spacing w:line="240" w:lineRule="auto"/>
        <w:rPr>
          <w:noProof/>
          <w:sz w:val="28"/>
          <w:lang w:eastAsia="ru-RU"/>
        </w:rPr>
      </w:pPr>
      <w:r w:rsidRPr="00E678A7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714E8ED" wp14:editId="2838B9B8">
            <wp:simplePos x="0" y="0"/>
            <wp:positionH relativeFrom="column">
              <wp:posOffset>-546735</wp:posOffset>
            </wp:positionH>
            <wp:positionV relativeFrom="paragraph">
              <wp:posOffset>413385</wp:posOffset>
            </wp:positionV>
            <wp:extent cx="3385820" cy="2257425"/>
            <wp:effectExtent l="0" t="0" r="0" b="0"/>
            <wp:wrapSquare wrapText="bothSides"/>
            <wp:docPr id="3" name="Рисунок 3" descr="C:\Users\NinaNikolaevna\Desktop\Рисунок ГО и Ч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Nikolaevna\Desktop\Рисунок ГО и Ч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8A7" w:rsidRPr="00F41391" w:rsidRDefault="001B01C3" w:rsidP="00F41391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2075DD">
        <w:rPr>
          <w:rFonts w:ascii="Times New Roman" w:hAnsi="Times New Roman" w:cs="Times New Roman"/>
        </w:rPr>
        <w:t xml:space="preserve">ФГБОУ ДПО «Калужский ИПК» проводит обучение по </w:t>
      </w:r>
      <w:r w:rsidR="007B17F1">
        <w:rPr>
          <w:rFonts w:ascii="Times New Roman" w:hAnsi="Times New Roman" w:cs="Times New Roman"/>
        </w:rPr>
        <w:t>программе повышения</w:t>
      </w:r>
      <w:r w:rsidRPr="002075DD">
        <w:rPr>
          <w:rFonts w:ascii="Times New Roman" w:hAnsi="Times New Roman" w:cs="Times New Roman"/>
        </w:rPr>
        <w:t xml:space="preserve"> квалификации</w:t>
      </w:r>
      <w:r w:rsidRPr="002075DD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Гражданская оборона и защита от чрезвычайных ситуаций</w:t>
      </w:r>
      <w:r w:rsidRPr="002075DD">
        <w:rPr>
          <w:rFonts w:ascii="Times New Roman" w:hAnsi="Times New Roman" w:cs="Times New Roman"/>
          <w:b/>
        </w:rPr>
        <w:t xml:space="preserve">» </w:t>
      </w:r>
      <w:r w:rsidRPr="002075DD">
        <w:rPr>
          <w:rFonts w:ascii="Times New Roman" w:hAnsi="Times New Roman" w:cs="Times New Roman"/>
        </w:rPr>
        <w:t xml:space="preserve">объёмом </w:t>
      </w:r>
      <w:r>
        <w:rPr>
          <w:rFonts w:ascii="Times New Roman" w:hAnsi="Times New Roman" w:cs="Times New Roman"/>
        </w:rPr>
        <w:t>20/72</w:t>
      </w:r>
      <w:r w:rsidRPr="002075DD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C5346A">
        <w:rPr>
          <w:rFonts w:ascii="Times New Roman" w:hAnsi="Times New Roman" w:cs="Times New Roman"/>
        </w:rPr>
        <w:t xml:space="preserve">, которое позволяет слушателям при обучении получить актуальные знания и усовершенствовать свои компетенции в соответствии с действующим законодательством </w:t>
      </w:r>
      <w:r>
        <w:rPr>
          <w:rFonts w:ascii="Times New Roman" w:hAnsi="Times New Roman" w:cs="Times New Roman"/>
        </w:rPr>
        <w:t xml:space="preserve">               </w:t>
      </w:r>
      <w:r w:rsidRPr="00C5346A">
        <w:rPr>
          <w:rFonts w:ascii="Times New Roman" w:hAnsi="Times New Roman" w:cs="Times New Roman"/>
        </w:rPr>
        <w:t>Российской Федерации.</w:t>
      </w:r>
      <w:r w:rsidR="0047519D">
        <w:rPr>
          <w:rFonts w:ascii="Times New Roman" w:hAnsi="Times New Roman" w:cs="Times New Roman"/>
        </w:rPr>
        <w:t xml:space="preserve"> </w:t>
      </w:r>
    </w:p>
    <w:p w:rsidR="0047519D" w:rsidRPr="0047519D" w:rsidRDefault="001B01C3" w:rsidP="0047519D">
      <w:pPr>
        <w:pStyle w:val="a5"/>
        <w:shd w:val="clear" w:color="auto" w:fill="FFFFFF"/>
        <w:jc w:val="center"/>
        <w:rPr>
          <w:color w:val="000000"/>
        </w:rPr>
      </w:pPr>
      <w:r w:rsidRPr="001B01C3">
        <w:rPr>
          <w:color w:val="000000"/>
        </w:rPr>
        <w:t>Обучение по направлению "</w:t>
      </w:r>
      <w:r w:rsidRPr="0029112B">
        <w:rPr>
          <w:b/>
          <w:color w:val="000000"/>
        </w:rPr>
        <w:t>Гражданская оборона и чрезвычайные ситуации</w:t>
      </w:r>
      <w:r w:rsidRPr="001B01C3">
        <w:rPr>
          <w:color w:val="000000"/>
        </w:rPr>
        <w:t xml:space="preserve">" - это подготовка к комплексу мероприятий </w:t>
      </w:r>
      <w:proofErr w:type="gramStart"/>
      <w:r w:rsidRPr="001B01C3">
        <w:rPr>
          <w:color w:val="000000"/>
        </w:rPr>
        <w:t>по  подготовке</w:t>
      </w:r>
      <w:proofErr w:type="gramEnd"/>
      <w:r w:rsidRPr="001B01C3">
        <w:rPr>
          <w:color w:val="000000"/>
        </w:rPr>
        <w:t xml:space="preserve"> к защите и по защите от опасностей, возникающих при военных конфликтах или вследствие этих конфликтов, а также при ЧС природного и техног</w:t>
      </w:r>
      <w:bookmarkStart w:id="0" w:name="_GoBack"/>
      <w:bookmarkEnd w:id="0"/>
      <w:r w:rsidRPr="001B01C3">
        <w:rPr>
          <w:color w:val="000000"/>
        </w:rPr>
        <w:t>енного характера.</w:t>
      </w:r>
      <w:r w:rsidR="0047519D">
        <w:rPr>
          <w:color w:val="000000"/>
        </w:rPr>
        <w:t xml:space="preserve"> </w:t>
      </w:r>
      <w:r w:rsidRPr="001B01C3">
        <w:rPr>
          <w:color w:val="000000"/>
        </w:rPr>
        <w:t>Обучение руководителей и специалистов по гражданской обороне необходимо проводить 1 раз в 5 лет.</w:t>
      </w:r>
      <w:r w:rsidR="0047519D">
        <w:rPr>
          <w:color w:val="000000"/>
        </w:rPr>
        <w:t xml:space="preserve"> </w:t>
      </w:r>
      <w:r w:rsidR="0047519D" w:rsidRPr="0047519D">
        <w:rPr>
          <w:rFonts w:ascii="Proxima Nova" w:hAnsi="Proxima Nova"/>
          <w:color w:val="000000"/>
        </w:rPr>
        <w:t>В соответствии с действующим законодательством обучение по ГО и ЧС обязаны проходить:</w:t>
      </w:r>
    </w:p>
    <w:p w:rsidR="0047519D" w:rsidRPr="0047519D" w:rsidRDefault="0047519D" w:rsidP="0047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 xml:space="preserve">руководители </w:t>
      </w:r>
      <w:r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>организации</w:t>
      </w:r>
      <w:r w:rsidRPr="0047519D"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>, начальники филиалов (иных подразделений);</w:t>
      </w:r>
    </w:p>
    <w:p w:rsidR="0047519D" w:rsidRPr="0047519D" w:rsidRDefault="0047519D" w:rsidP="0047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>сотрудники, отвечающие за ГО и ликвидацию ЧС в организации;</w:t>
      </w:r>
    </w:p>
    <w:p w:rsidR="0047519D" w:rsidRDefault="0047519D" w:rsidP="00475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>иные сотрудники, обязанные пройти обучение по гражданской обороне и поведению в чрезвычайной ситуации в</w:t>
      </w:r>
      <w:r w:rsidRPr="0029112B"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  <w:t xml:space="preserve"> соответствии с законодательными актами.</w:t>
      </w:r>
    </w:p>
    <w:p w:rsidR="005E2407" w:rsidRPr="005E2407" w:rsidRDefault="005E2407" w:rsidP="005E2407">
      <w:pPr>
        <w:shd w:val="clear" w:color="auto" w:fill="FFFFFF"/>
        <w:spacing w:before="100" w:beforeAutospacing="1" w:after="100" w:afterAutospacing="1" w:line="240" w:lineRule="auto"/>
        <w:rPr>
          <w:rFonts w:ascii="Proxima Nova" w:eastAsia="Times New Roman" w:hAnsi="Proxima Nova" w:cs="Times New Roman"/>
          <w:color w:val="000000"/>
          <w:sz w:val="24"/>
          <w:szCs w:val="24"/>
          <w:lang w:eastAsia="ru-RU"/>
        </w:rPr>
      </w:pPr>
    </w:p>
    <w:p w:rsidR="0047519D" w:rsidRDefault="0047519D" w:rsidP="0047519D">
      <w:pPr>
        <w:spacing w:after="0" w:line="240" w:lineRule="auto"/>
        <w:jc w:val="center"/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06.11.2011 N 295-ФЗ "О внесении изменений в статьи 20.6 и 20.7 Кодекса Российской Федерации об административных правонарушениях" усилена ответственность за невыполнение требований и мероприятий в области гражданской обороны и по предупреждению и ликвидации чрезвычайных ситуаций.</w:t>
      </w:r>
    </w:p>
    <w:p w:rsidR="0047519D" w:rsidRPr="0047519D" w:rsidRDefault="0047519D" w:rsidP="0047519D">
      <w:pPr>
        <w:spacing w:after="0" w:line="240" w:lineRule="auto"/>
        <w:jc w:val="center"/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</w:pPr>
    </w:p>
    <w:p w:rsidR="0047519D" w:rsidRPr="0047519D" w:rsidRDefault="0047519D" w:rsidP="0047519D">
      <w:pPr>
        <w:numPr>
          <w:ilvl w:val="0"/>
          <w:numId w:val="2"/>
        </w:numPr>
        <w:spacing w:after="0" w:line="240" w:lineRule="auto"/>
        <w:ind w:left="0"/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  <w:t>для должностных лиц штрафы составляют от 10 тыс. до 20 тыс.</w:t>
      </w:r>
    </w:p>
    <w:p w:rsidR="0047519D" w:rsidRPr="0047519D" w:rsidRDefault="0047519D" w:rsidP="0047519D">
      <w:pPr>
        <w:numPr>
          <w:ilvl w:val="0"/>
          <w:numId w:val="2"/>
        </w:numPr>
        <w:spacing w:after="0" w:line="240" w:lineRule="auto"/>
        <w:ind w:left="0"/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</w:pPr>
      <w:r w:rsidRPr="0047519D">
        <w:rPr>
          <w:rFonts w:ascii="Proxima Nova" w:eastAsia="Times New Roman" w:hAnsi="Proxima Nova" w:cs="Times New Roman"/>
          <w:color w:val="000000" w:themeColor="text1"/>
          <w:sz w:val="24"/>
          <w:szCs w:val="24"/>
          <w:lang w:eastAsia="ru-RU"/>
        </w:rPr>
        <w:t>для юридических лиц штрафы составляют от 100 тыс. до 200 тыс.</w:t>
      </w:r>
    </w:p>
    <w:p w:rsidR="0047519D" w:rsidRPr="001B01C3" w:rsidRDefault="0047519D" w:rsidP="0047519D">
      <w:pPr>
        <w:pStyle w:val="a5"/>
        <w:shd w:val="clear" w:color="auto" w:fill="FFFFFF"/>
        <w:spacing w:before="0" w:beforeAutospacing="0" w:after="360" w:afterAutospacing="0"/>
        <w:jc w:val="center"/>
        <w:rPr>
          <w:color w:val="000000"/>
        </w:rPr>
      </w:pPr>
    </w:p>
    <w:p w:rsidR="0047519D" w:rsidRPr="005B3A28" w:rsidRDefault="00C5346A" w:rsidP="0047519D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  <w:r w:rsidRPr="005B3A28">
        <w:rPr>
          <w:rFonts w:ascii="Times New Roman" w:hAnsi="Times New Roman" w:cs="Times New Roman"/>
          <w:b/>
          <w:i/>
        </w:rPr>
        <w:t>По итогам обучения слушателям выдается удостоверение о повышении квалификации установленного образца сроком действия 5 лет.</w:t>
      </w:r>
    </w:p>
    <w:p w:rsidR="0047519D" w:rsidRPr="005B3A28" w:rsidRDefault="0047519D" w:rsidP="0047519D">
      <w:pPr>
        <w:spacing w:line="240" w:lineRule="auto"/>
        <w:ind w:firstLine="284"/>
        <w:jc w:val="center"/>
        <w:rPr>
          <w:rFonts w:ascii="Times New Roman" w:hAnsi="Times New Roman" w:cs="Times New Roman"/>
          <w:b/>
          <w:i/>
        </w:rPr>
      </w:pPr>
    </w:p>
    <w:p w:rsidR="00607728" w:rsidRPr="00C5346A" w:rsidRDefault="00607728" w:rsidP="0047519D">
      <w:pPr>
        <w:spacing w:line="240" w:lineRule="auto"/>
        <w:ind w:firstLine="284"/>
        <w:jc w:val="center"/>
        <w:rPr>
          <w:rFonts w:ascii="Times New Roman" w:hAnsi="Times New Roman" w:cs="Times New Roman"/>
        </w:rPr>
      </w:pPr>
    </w:p>
    <w:p w:rsidR="005B3A28" w:rsidRDefault="00C5346A" w:rsidP="00C5346A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C5346A">
        <w:rPr>
          <w:rFonts w:ascii="Times New Roman" w:hAnsi="Times New Roman" w:cs="Times New Roman"/>
        </w:rPr>
        <w:t xml:space="preserve">Телефон для справок: 8 (484-2) 53-54-37 </w:t>
      </w:r>
    </w:p>
    <w:p w:rsidR="00C5346A" w:rsidRPr="00C5346A" w:rsidRDefault="00C5346A" w:rsidP="00C5346A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C5346A">
        <w:rPr>
          <w:rFonts w:ascii="Times New Roman" w:hAnsi="Times New Roman" w:cs="Times New Roman"/>
        </w:rPr>
        <w:t>Наш адрес: 248018, г. Калуга, ул. Константиновых, д.4.</w:t>
      </w:r>
    </w:p>
    <w:p w:rsidR="00C5346A" w:rsidRDefault="00C5346A" w:rsidP="0047519D">
      <w:pPr>
        <w:spacing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r w:rsidRPr="0047519D">
        <w:rPr>
          <w:rFonts w:ascii="Times New Roman" w:hAnsi="Times New Roman" w:cs="Times New Roman"/>
          <w:lang w:val="en-US"/>
        </w:rPr>
        <w:t>E</w:t>
      </w:r>
      <w:r w:rsidRPr="005B3A28">
        <w:rPr>
          <w:rFonts w:ascii="Times New Roman" w:hAnsi="Times New Roman" w:cs="Times New Roman"/>
          <w:lang w:val="en-US"/>
        </w:rPr>
        <w:t>-</w:t>
      </w:r>
      <w:r w:rsidRPr="0047519D">
        <w:rPr>
          <w:rFonts w:ascii="Times New Roman" w:hAnsi="Times New Roman" w:cs="Times New Roman"/>
          <w:lang w:val="en-US"/>
        </w:rPr>
        <w:t>mail</w:t>
      </w:r>
      <w:r w:rsidRPr="005B3A28">
        <w:rPr>
          <w:rFonts w:ascii="Times New Roman" w:hAnsi="Times New Roman" w:cs="Times New Roman"/>
          <w:lang w:val="en-US"/>
        </w:rPr>
        <w:t xml:space="preserve">: </w:t>
      </w:r>
      <w:hyperlink r:id="rId6" w:history="1">
        <w:r w:rsidR="005B3A28" w:rsidRPr="00FC1753">
          <w:rPr>
            <w:rStyle w:val="a7"/>
            <w:rFonts w:ascii="Times New Roman" w:hAnsi="Times New Roman" w:cs="Times New Roman"/>
            <w:lang w:val="en-US"/>
          </w:rPr>
          <w:t>kuc</w:t>
        </w:r>
        <w:r w:rsidR="005B3A28" w:rsidRPr="005B3A28">
          <w:rPr>
            <w:rStyle w:val="a7"/>
            <w:rFonts w:ascii="Times New Roman" w:hAnsi="Times New Roman" w:cs="Times New Roman"/>
            <w:lang w:val="en-US"/>
          </w:rPr>
          <w:t>-</w:t>
        </w:r>
        <w:r w:rsidR="005B3A28" w:rsidRPr="00FC1753">
          <w:rPr>
            <w:rStyle w:val="a7"/>
            <w:rFonts w:ascii="Times New Roman" w:hAnsi="Times New Roman" w:cs="Times New Roman"/>
            <w:lang w:val="en-US"/>
          </w:rPr>
          <w:t>apk</w:t>
        </w:r>
        <w:r w:rsidR="005B3A28" w:rsidRPr="005B3A28">
          <w:rPr>
            <w:rStyle w:val="a7"/>
            <w:rFonts w:ascii="Times New Roman" w:hAnsi="Times New Roman" w:cs="Times New Roman"/>
            <w:lang w:val="en-US"/>
          </w:rPr>
          <w:t>@</w:t>
        </w:r>
        <w:r w:rsidR="005B3A28" w:rsidRPr="00FC1753">
          <w:rPr>
            <w:rStyle w:val="a7"/>
            <w:rFonts w:ascii="Times New Roman" w:hAnsi="Times New Roman" w:cs="Times New Roman"/>
            <w:lang w:val="en-US"/>
          </w:rPr>
          <w:t>yandex</w:t>
        </w:r>
        <w:r w:rsidR="005B3A28" w:rsidRPr="005B3A28">
          <w:rPr>
            <w:rStyle w:val="a7"/>
            <w:rFonts w:ascii="Times New Roman" w:hAnsi="Times New Roman" w:cs="Times New Roman"/>
            <w:lang w:val="en-US"/>
          </w:rPr>
          <w:t>.</w:t>
        </w:r>
        <w:r w:rsidR="005B3A28" w:rsidRPr="00FC1753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5B3A28" w:rsidRPr="005B3A28" w:rsidRDefault="005B3A28" w:rsidP="0047519D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 w:rsidRPr="005B3A28">
        <w:rPr>
          <w:rFonts w:ascii="Times New Roman" w:hAnsi="Times New Roman" w:cs="Times New Roman"/>
          <w:b/>
        </w:rPr>
        <w:t>куц-</w:t>
      </w:r>
      <w:proofErr w:type="spellStart"/>
      <w:proofErr w:type="gramStart"/>
      <w:r w:rsidRPr="005B3A28">
        <w:rPr>
          <w:rFonts w:ascii="Times New Roman" w:hAnsi="Times New Roman" w:cs="Times New Roman"/>
          <w:b/>
        </w:rPr>
        <w:t>апк.РФ</w:t>
      </w:r>
      <w:proofErr w:type="spellEnd"/>
      <w:proofErr w:type="gramEnd"/>
    </w:p>
    <w:sectPr w:rsidR="005B3A28" w:rsidRPr="005B3A28" w:rsidSect="006077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312C4"/>
    <w:multiLevelType w:val="multilevel"/>
    <w:tmpl w:val="44B4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E1509"/>
    <w:multiLevelType w:val="multilevel"/>
    <w:tmpl w:val="68C2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F7BF7"/>
    <w:multiLevelType w:val="multilevel"/>
    <w:tmpl w:val="01A6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6A"/>
    <w:rsid w:val="001B01C3"/>
    <w:rsid w:val="002075DD"/>
    <w:rsid w:val="0029112B"/>
    <w:rsid w:val="002A76ED"/>
    <w:rsid w:val="002E40BD"/>
    <w:rsid w:val="002F6A73"/>
    <w:rsid w:val="00356F9B"/>
    <w:rsid w:val="00460C02"/>
    <w:rsid w:val="00463FC6"/>
    <w:rsid w:val="0047519D"/>
    <w:rsid w:val="004B38CB"/>
    <w:rsid w:val="005B3A28"/>
    <w:rsid w:val="005D2C24"/>
    <w:rsid w:val="005E2407"/>
    <w:rsid w:val="00607728"/>
    <w:rsid w:val="00735294"/>
    <w:rsid w:val="007B17F1"/>
    <w:rsid w:val="00AB140C"/>
    <w:rsid w:val="00C30090"/>
    <w:rsid w:val="00C5346A"/>
    <w:rsid w:val="00DC6355"/>
    <w:rsid w:val="00E678A7"/>
    <w:rsid w:val="00F4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B04"/>
  <w15:docId w15:val="{37B8867E-6B2A-4978-A26B-73A8E642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A73"/>
  </w:style>
  <w:style w:type="paragraph" w:styleId="1">
    <w:name w:val="heading 1"/>
    <w:basedOn w:val="a"/>
    <w:link w:val="10"/>
    <w:uiPriority w:val="9"/>
    <w:qFormat/>
    <w:rsid w:val="00C534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4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413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B3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c-ap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NinaNikolaevna</cp:lastModifiedBy>
  <cp:revision>13</cp:revision>
  <dcterms:created xsi:type="dcterms:W3CDTF">2022-10-28T11:36:00Z</dcterms:created>
  <dcterms:modified xsi:type="dcterms:W3CDTF">2022-12-07T08:01:00Z</dcterms:modified>
</cp:coreProperties>
</file>